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266"/>
      </w:tblGrid>
      <w:tr w:rsidR="006B47CF" w:rsidRPr="006B47CF" w:rsidTr="006B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7CF" w:rsidRPr="006B47CF" w:rsidRDefault="006B47CF" w:rsidP="006B47C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7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begin"/>
            </w:r>
            <w:r w:rsidRPr="006B47CF">
              <w:rPr>
                <w:rFonts w:ascii="Times New Roman" w:eastAsia="Times New Roman" w:hAnsi="Times New Roman" w:cs="Times New Roman"/>
                <w:sz w:val="24"/>
                <w:szCs w:val="24"/>
              </w:rPr>
              <w:instrText xml:space="preserve"> HYPERLINK "http://ildtradecentre.realtytrust.in/features.html" \o "Feature &amp; Amenities" </w:instrText>
            </w:r>
            <w:r w:rsidRPr="006B47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separate"/>
            </w:r>
            <w:r w:rsidRPr="006B47C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FEATURES &amp; SPECIFICATION</w:t>
            </w:r>
            <w:r w:rsidRPr="006B47CF">
              <w:rPr>
                <w:rFonts w:ascii="Times New Roman" w:eastAsia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:-</w:t>
            </w:r>
          </w:p>
        </w:tc>
      </w:tr>
      <w:tr w:rsidR="006B47CF" w:rsidRPr="006B47CF" w:rsidTr="006B47CF">
        <w:trPr>
          <w:tblCellSpacing w:w="0" w:type="dxa"/>
        </w:trPr>
        <w:tc>
          <w:tcPr>
            <w:tcW w:w="0" w:type="auto"/>
            <w:vAlign w:val="center"/>
            <w:hideMark/>
          </w:tcPr>
          <w:p w:rsidR="006B47CF" w:rsidRPr="006B47CF" w:rsidRDefault="006B47CF" w:rsidP="006B47C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7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B47CF" w:rsidRPr="006B47CF" w:rsidTr="006B47CF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48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95"/>
            </w:tblGrid>
            <w:tr w:rsidR="006B47CF" w:rsidRPr="006B47CF">
              <w:trPr>
                <w:tblCellSpacing w:w="0" w:type="dxa"/>
                <w:jc w:val="center"/>
              </w:trPr>
              <w:tc>
                <w:tcPr>
                  <w:tcW w:w="2900" w:type="pct"/>
                  <w:vAlign w:val="center"/>
                  <w:hideMark/>
                </w:tcPr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Earth-quake resistant RCC framed structure.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Majestic entrance, grand façade, magnificent and towering atrium, elegant corridor and lobby.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Granite and Italian marble flooring in common areas.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Ample parking facility with exciting external and internal environment inviting footfalls. 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State-of-the-art fire prevention system.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Permanent exterior finish with </w:t>
                  </w:r>
                  <w:proofErr w:type="spellStart"/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aluminium</w:t>
                  </w:r>
                  <w:proofErr w:type="spellEnd"/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&amp; reflective glass façade.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Modern architecture with high quality construction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Fire protection system including sprinklers and smoke detectors.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Dedicated entrance to the shops and office units.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Ceiling heights of 16 ft on ground floor and 14 ft on all other floors.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ft high atrium finished with granite &amp; marble.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Provision of telephone / internet broadband facility.</w:t>
                  </w:r>
                </w:p>
                <w:p w:rsidR="006B47CF" w:rsidRPr="006B47CF" w:rsidRDefault="006B47CF" w:rsidP="006B47CF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 w:line="48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Environmental friendly complex with adequate drainage </w:t>
                  </w:r>
                  <w:r w:rsidRPr="006B47C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&amp; water harvesting system.</w:t>
                  </w:r>
                </w:p>
              </w:tc>
            </w:tr>
          </w:tbl>
          <w:p w:rsidR="006B47CF" w:rsidRPr="006B47CF" w:rsidRDefault="006B47CF" w:rsidP="006B47CF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08FB" w:rsidRDefault="00AB08FB" w:rsidP="006B47CF">
      <w:pPr>
        <w:spacing w:line="480" w:lineRule="auto"/>
      </w:pPr>
    </w:p>
    <w:sectPr w:rsidR="00AB08FB" w:rsidSect="00AB0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192F"/>
    <w:multiLevelType w:val="multilevel"/>
    <w:tmpl w:val="1A32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6B47CF"/>
    <w:rsid w:val="0000188C"/>
    <w:rsid w:val="00133B7A"/>
    <w:rsid w:val="00253FC0"/>
    <w:rsid w:val="003512CC"/>
    <w:rsid w:val="004C327D"/>
    <w:rsid w:val="006B47CF"/>
    <w:rsid w:val="00AB08FB"/>
    <w:rsid w:val="00E06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09"/>
  </w:style>
  <w:style w:type="paragraph" w:styleId="Heading1">
    <w:name w:val="heading 1"/>
    <w:basedOn w:val="Normal"/>
    <w:next w:val="Normal"/>
    <w:link w:val="Heading1Char"/>
    <w:uiPriority w:val="9"/>
    <w:qFormat/>
    <w:rsid w:val="00E067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67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067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06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067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67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7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067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06709"/>
    <w:rPr>
      <w:b/>
      <w:bCs/>
    </w:rPr>
  </w:style>
  <w:style w:type="character" w:styleId="Emphasis">
    <w:name w:val="Emphasis"/>
    <w:basedOn w:val="DefaultParagraphFont"/>
    <w:uiPriority w:val="20"/>
    <w:qFormat/>
    <w:rsid w:val="00E06709"/>
    <w:rPr>
      <w:i/>
      <w:iCs/>
    </w:rPr>
  </w:style>
  <w:style w:type="paragraph" w:styleId="NoSpacing">
    <w:name w:val="No Spacing"/>
    <w:uiPriority w:val="1"/>
    <w:qFormat/>
    <w:rsid w:val="00E067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67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067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067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7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70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06709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E0670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0670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06709"/>
    <w:rPr>
      <w:b/>
      <w:bCs/>
      <w:smallCaps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sid w:val="00E0670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47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2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Prithvi Estates Gurg</dc:creator>
  <cp:lastModifiedBy>Prithvi Estates Gurg</cp:lastModifiedBy>
  <cp:revision>2</cp:revision>
  <dcterms:created xsi:type="dcterms:W3CDTF">2015-03-16T08:43:00Z</dcterms:created>
  <dcterms:modified xsi:type="dcterms:W3CDTF">2015-03-16T08:43:00Z</dcterms:modified>
</cp:coreProperties>
</file>